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65" w:rsidRDefault="0060197C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  <w:lang w:bidi="ar"/>
        </w:rPr>
        <w:t>附件3：</w:t>
      </w:r>
    </w:p>
    <w:p w:rsidR="00AB0365" w:rsidRDefault="00AB0365">
      <w:pPr>
        <w:jc w:val="center"/>
        <w:rPr>
          <w:rFonts w:ascii="宋体" w:eastAsia="宋体" w:hAnsi="宋体" w:cs="宋体"/>
          <w:b/>
          <w:sz w:val="44"/>
          <w:szCs w:val="44"/>
        </w:rPr>
      </w:pPr>
    </w:p>
    <w:p w:rsidR="00AB0365" w:rsidRDefault="0060197C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  <w:lang w:bidi="ar"/>
        </w:rPr>
        <w:t>2017年度大学生创新创业训练计划项目经费使用及报销要求</w:t>
      </w:r>
    </w:p>
    <w:p w:rsidR="00AB0365" w:rsidRDefault="00AB0365"/>
    <w:p w:rsidR="00AB0365" w:rsidRDefault="0060197C">
      <w:pPr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   根据《中山大学南方学院大学生创新创业训练项目管理办法》、《广东省教育厅关于报送2017年度国家级、省级大学生创新创业训练计划立项项目的通知》（粤教高函〔2017〕56号）文件要求，现将2017年度大学生创新创业训练计划项目（以下简称“大创项目”）经费及其使用相关事项通知如下：</w:t>
      </w:r>
    </w:p>
    <w:p w:rsidR="00AB0365" w:rsidRDefault="0060197C">
      <w:pPr>
        <w:widowControl/>
        <w:numPr>
          <w:ilvl w:val="0"/>
          <w:numId w:val="1"/>
        </w:numPr>
        <w:spacing w:line="600" w:lineRule="exact"/>
        <w:ind w:firstLine="600"/>
        <w:jc w:val="left"/>
        <w:outlineLvl w:val="2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资助经费</w:t>
      </w:r>
    </w:p>
    <w:p w:rsidR="00AB0365" w:rsidRDefault="0060197C">
      <w:pPr>
        <w:widowControl/>
        <w:spacing w:line="600" w:lineRule="exact"/>
        <w:ind w:firstLineChars="200" w:firstLine="640"/>
        <w:jc w:val="left"/>
        <w:outlineLvl w:val="2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给予国创项目20000元/项，省创项目10000元/项的项目经费资助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  <w:lang w:bidi="ar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校创创新训练项目、创业训练项目、创业实践项目的项目类型划分给予分别为1000元/项、1500元/项、2000元/项的资助经费。</w:t>
      </w:r>
    </w:p>
    <w:p w:rsidR="00AB0365" w:rsidRDefault="0060197C">
      <w:pPr>
        <w:widowControl/>
        <w:spacing w:line="600" w:lineRule="exact"/>
        <w:ind w:firstLineChars="200" w:firstLine="640"/>
        <w:jc w:val="left"/>
        <w:outlineLvl w:val="2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学院批准立项的大创项目经费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落实到项目组，专款专用，由指导教师负责监管。项目使用经费报销单需经指导老师审核签字确认。学院相关职能部门将对项目经费使用情况进行检查和审核，凡发现经费支出不符合项目性质和管理规定，存在虚报假报现象的，一律退还已报销费用，情节严重的不予以结题验收。</w:t>
      </w:r>
    </w:p>
    <w:p w:rsidR="00AB0365" w:rsidRDefault="0060197C">
      <w:pPr>
        <w:widowControl/>
        <w:numPr>
          <w:ilvl w:val="0"/>
          <w:numId w:val="2"/>
        </w:numPr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经费开支范围及额度</w:t>
      </w:r>
    </w:p>
    <w:p w:rsidR="00AB0365" w:rsidRDefault="0060197C">
      <w:pPr>
        <w:widowControl/>
        <w:spacing w:line="600" w:lineRule="exact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lastRenderedPageBreak/>
        <w:t>项目经费必须严格按照预算开支，不得用于与项目无关的支出，严禁从项目经费中以任何方式变相谋取私利，经费的报销必须要有正规发票并提供详细的经费使用支出明细。</w:t>
      </w:r>
    </w:p>
    <w:p w:rsidR="00AB0365" w:rsidRDefault="0060197C">
      <w:pPr>
        <w:widowControl/>
        <w:spacing w:line="600" w:lineRule="exact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1.报销范围：因建设项目产生的食宿交通费、图书资料费、材料费、耗材及打印费。非项目建设产生的费用不在报销范围内。各项目组需实报实销。</w:t>
      </w:r>
    </w:p>
    <w:p w:rsidR="00AB0365" w:rsidRDefault="0060197C">
      <w:pPr>
        <w:widowControl/>
        <w:spacing w:line="600" w:lineRule="exact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2.报销限额如下：</w:t>
      </w:r>
    </w:p>
    <w:p w:rsidR="00AB0365" w:rsidRDefault="0060197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  <w:lang w:bidi="ar"/>
        </w:rPr>
        <w:t>（1）交通费：报销金额不超过项目经费的25%</w:t>
      </w:r>
    </w:p>
    <w:p w:rsidR="00AB0365" w:rsidRDefault="0060197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  <w:lang w:bidi="ar"/>
        </w:rPr>
        <w:t>（2）图书资料费：报销金额不超过项目经费的25%</w:t>
      </w:r>
    </w:p>
    <w:p w:rsidR="00AB0365" w:rsidRDefault="0060197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  <w:lang w:bidi="ar"/>
        </w:rPr>
        <w:t>（3）材料费：报销金额不超过项目经费的40%</w:t>
      </w:r>
    </w:p>
    <w:p w:rsidR="00AB0365" w:rsidRDefault="0060197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  <w:lang w:bidi="ar"/>
        </w:rPr>
        <w:t>（4）耗材及打印费：报销金额不超过项目经费的10%</w:t>
      </w:r>
    </w:p>
    <w:p w:rsidR="00AB0365" w:rsidRDefault="0060197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  <w:lang w:bidi="ar"/>
        </w:rPr>
      </w:pPr>
      <w:r>
        <w:rPr>
          <w:rFonts w:ascii="仿宋" w:eastAsia="仿宋" w:hAnsi="仿宋" w:cs="仿宋" w:hint="eastAsia"/>
          <w:bCs/>
          <w:sz w:val="32"/>
          <w:szCs w:val="32"/>
          <w:lang w:bidi="ar"/>
        </w:rPr>
        <w:t>3.票据要求</w:t>
      </w:r>
    </w:p>
    <w:p w:rsidR="00AB0365" w:rsidRDefault="0060197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  <w:lang w:bidi="ar"/>
        </w:rPr>
      </w:pPr>
      <w:r>
        <w:rPr>
          <w:rFonts w:ascii="仿宋" w:eastAsia="仿宋" w:hAnsi="仿宋" w:cs="仿宋" w:hint="eastAsia"/>
          <w:bCs/>
          <w:sz w:val="32"/>
          <w:szCs w:val="32"/>
          <w:lang w:bidi="ar"/>
        </w:rPr>
        <w:t>所有票据的开具、黏贴须符合学院财务部的报销规定。</w:t>
      </w:r>
    </w:p>
    <w:p w:rsidR="00AB0365" w:rsidRDefault="0060197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  <w:lang w:bidi="ar"/>
        </w:rPr>
        <w:t>（1）报销票据必须是正式发票，假发票、收据、白条等不可报销。</w:t>
      </w:r>
    </w:p>
    <w:p w:rsidR="00AB0365" w:rsidRDefault="0060197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  <w:lang w:bidi="ar"/>
        </w:rPr>
        <w:t>（2）发票抬头一律为：中山大学南方学院，发票抬头是个人或是其他单位的不在报销范围内。</w:t>
      </w:r>
    </w:p>
    <w:p w:rsidR="00AB0365" w:rsidRDefault="0060197C">
      <w:pPr>
        <w:widowControl/>
        <w:spacing w:line="600" w:lineRule="exact"/>
        <w:ind w:firstLine="640"/>
        <w:jc w:val="left"/>
        <w:rPr>
          <w:rFonts w:ascii="仿宋" w:eastAsia="仿宋" w:hAnsi="仿宋" w:cs="仿宋"/>
          <w:bCs/>
          <w:sz w:val="32"/>
          <w:szCs w:val="32"/>
          <w:lang w:bidi="ar"/>
        </w:rPr>
      </w:pPr>
      <w:r>
        <w:rPr>
          <w:rFonts w:ascii="仿宋" w:eastAsia="仿宋" w:hAnsi="仿宋" w:cs="仿宋" w:hint="eastAsia"/>
          <w:bCs/>
          <w:sz w:val="32"/>
          <w:szCs w:val="32"/>
          <w:lang w:bidi="ar"/>
        </w:rPr>
        <w:t>（3）发票明细要求：未列明购物明细（如仅填写了“耗材”）的发票或发票金额在</w:t>
      </w:r>
      <w:r w:rsidR="00B90C63">
        <w:rPr>
          <w:rFonts w:ascii="仿宋" w:eastAsia="仿宋" w:hAnsi="仿宋" w:cs="仿宋"/>
          <w:bCs/>
          <w:sz w:val="32"/>
          <w:szCs w:val="32"/>
          <w:lang w:bidi="ar"/>
        </w:rPr>
        <w:t>5</w:t>
      </w:r>
      <w:r>
        <w:rPr>
          <w:rFonts w:ascii="仿宋" w:eastAsia="仿宋" w:hAnsi="仿宋" w:cs="仿宋" w:hint="eastAsia"/>
          <w:bCs/>
          <w:sz w:val="32"/>
          <w:szCs w:val="32"/>
          <w:lang w:bidi="ar"/>
        </w:rPr>
        <w:t>00元以上的发票，必需附上购物电脑小票或加盖销售单位有效印章的清单。超市、百货公司开具的发票需附上电脑小票或列出详细的购物清单，否则不予报销。</w:t>
      </w:r>
    </w:p>
    <w:p w:rsidR="00AB0365" w:rsidRDefault="0060197C">
      <w:pPr>
        <w:widowControl/>
        <w:spacing w:line="600" w:lineRule="exact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  <w:lang w:bidi="ar"/>
        </w:rPr>
        <w:lastRenderedPageBreak/>
        <w:t>（4）</w:t>
      </w:r>
      <w:r w:rsidR="00A27B10">
        <w:rPr>
          <w:rFonts w:ascii="仿宋" w:eastAsia="仿宋" w:hAnsi="仿宋" w:cs="仿宋" w:hint="eastAsia"/>
          <w:bCs/>
          <w:sz w:val="32"/>
          <w:szCs w:val="32"/>
          <w:lang w:bidi="ar"/>
        </w:rPr>
        <w:t>报销单下方的经办人、领款人填写项目负责人姓名，报销经费由财务部直接发给项目负责人。</w:t>
      </w:r>
    </w:p>
    <w:p w:rsidR="00AB0365" w:rsidRDefault="0060197C">
      <w:pPr>
        <w:widowControl/>
        <w:spacing w:line="600" w:lineRule="exact"/>
        <w:ind w:firstLine="640"/>
        <w:jc w:val="left"/>
        <w:rPr>
          <w:rFonts w:ascii="仿宋" w:eastAsia="仿宋" w:hAnsi="仿宋" w:cs="仿宋"/>
          <w:bCs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（5）</w:t>
      </w:r>
      <w:r>
        <w:rPr>
          <w:rFonts w:ascii="仿宋" w:eastAsia="仿宋" w:hAnsi="仿宋" w:cs="仿宋" w:hint="eastAsia"/>
          <w:bCs/>
          <w:sz w:val="32"/>
          <w:szCs w:val="32"/>
          <w:lang w:bidi="ar"/>
        </w:rPr>
        <w:t xml:space="preserve">票据可报销的有效期限：学院在项目中期检查、项目结题验收结果公布后分别组织一次项目经费报销。各项目负责人根据学院的报销通知完成经费报销事宜。  </w:t>
      </w:r>
    </w:p>
    <w:p w:rsidR="00AB0365" w:rsidRDefault="0060197C">
      <w:pPr>
        <w:widowControl/>
        <w:spacing w:line="600" w:lineRule="exact"/>
        <w:ind w:firstLine="640"/>
        <w:jc w:val="left"/>
        <w:rPr>
          <w:rFonts w:ascii="仿宋" w:eastAsia="仿宋" w:hAnsi="仿宋" w:cs="仿宋"/>
          <w:bCs/>
          <w:sz w:val="32"/>
          <w:szCs w:val="32"/>
          <w:lang w:bidi="ar"/>
        </w:rPr>
      </w:pPr>
      <w:r w:rsidRPr="00A27B10">
        <w:rPr>
          <w:rFonts w:ascii="仿宋" w:eastAsia="仿宋" w:hAnsi="仿宋" w:cs="仿宋" w:hint="eastAsia"/>
          <w:bCs/>
          <w:sz w:val="32"/>
          <w:szCs w:val="32"/>
          <w:lang w:bidi="ar"/>
        </w:rPr>
        <w:t>4.报销流程</w:t>
      </w:r>
    </w:p>
    <w:p w:rsidR="00AB0365" w:rsidRDefault="0060197C">
      <w:pPr>
        <w:widowControl/>
        <w:spacing w:line="600" w:lineRule="exact"/>
        <w:ind w:firstLine="640"/>
        <w:jc w:val="left"/>
        <w:rPr>
          <w:rFonts w:ascii="仿宋" w:eastAsia="仿宋" w:hAnsi="仿宋" w:cs="仿宋"/>
          <w:bCs/>
          <w:sz w:val="32"/>
          <w:szCs w:val="32"/>
          <w:lang w:bidi="ar"/>
        </w:rPr>
      </w:pPr>
      <w:r>
        <w:rPr>
          <w:rFonts w:ascii="仿宋" w:eastAsia="仿宋" w:hAnsi="仿宋" w:cs="仿宋" w:hint="eastAsia"/>
          <w:bCs/>
          <w:sz w:val="32"/>
          <w:szCs w:val="32"/>
          <w:lang w:bidi="ar"/>
        </w:rPr>
        <w:t>项目负责人填写报销单并贴好发票</w:t>
      </w:r>
      <w:r>
        <w:rPr>
          <w:rFonts w:ascii="Arial" w:eastAsia="仿宋" w:hAnsi="Arial" w:cs="Arial"/>
          <w:bCs/>
          <w:sz w:val="32"/>
          <w:szCs w:val="32"/>
          <w:lang w:bidi="ar"/>
        </w:rPr>
        <w:t>→</w:t>
      </w:r>
      <w:r>
        <w:rPr>
          <w:rFonts w:ascii="Arial" w:eastAsia="仿宋" w:hAnsi="Arial" w:cs="Arial" w:hint="eastAsia"/>
          <w:bCs/>
          <w:sz w:val="32"/>
          <w:szCs w:val="32"/>
          <w:lang w:bidi="ar"/>
        </w:rPr>
        <w:t>项目指导老师审核报销单并签字</w:t>
      </w:r>
      <w:r>
        <w:rPr>
          <w:rFonts w:ascii="Arial" w:eastAsia="仿宋" w:hAnsi="Arial" w:cs="Arial"/>
          <w:bCs/>
          <w:sz w:val="32"/>
          <w:szCs w:val="32"/>
          <w:lang w:bidi="ar"/>
        </w:rPr>
        <w:t>→</w:t>
      </w:r>
      <w:r>
        <w:rPr>
          <w:rFonts w:ascii="Arial" w:eastAsia="仿宋" w:hAnsi="Arial" w:cs="Arial" w:hint="eastAsia"/>
          <w:bCs/>
          <w:sz w:val="32"/>
          <w:szCs w:val="32"/>
          <w:lang w:bidi="ar"/>
        </w:rPr>
        <w:t>项目负责人将报销单交所在院系教学秘书</w:t>
      </w:r>
      <w:r>
        <w:rPr>
          <w:rFonts w:ascii="Arial" w:eastAsia="仿宋" w:hAnsi="Arial" w:cs="Arial"/>
          <w:bCs/>
          <w:sz w:val="32"/>
          <w:szCs w:val="32"/>
          <w:lang w:bidi="ar"/>
        </w:rPr>
        <w:t>→</w:t>
      </w:r>
      <w:r>
        <w:rPr>
          <w:rFonts w:ascii="Arial" w:eastAsia="仿宋" w:hAnsi="Arial" w:cs="Arial" w:hint="eastAsia"/>
          <w:bCs/>
          <w:sz w:val="32"/>
          <w:szCs w:val="32"/>
          <w:lang w:bidi="ar"/>
        </w:rPr>
        <w:t>教学秘书统一交教务与科研部</w:t>
      </w:r>
      <w:r>
        <w:rPr>
          <w:rFonts w:ascii="Arial" w:eastAsia="仿宋" w:hAnsi="Arial" w:cs="Arial"/>
          <w:bCs/>
          <w:sz w:val="32"/>
          <w:szCs w:val="32"/>
          <w:lang w:bidi="ar"/>
        </w:rPr>
        <w:t>→</w:t>
      </w:r>
      <w:r>
        <w:rPr>
          <w:rFonts w:ascii="Arial" w:eastAsia="仿宋" w:hAnsi="Arial" w:cs="Arial" w:hint="eastAsia"/>
          <w:bCs/>
          <w:sz w:val="32"/>
          <w:szCs w:val="32"/>
          <w:lang w:bidi="ar"/>
        </w:rPr>
        <w:t>教务与科研部领导审批</w:t>
      </w:r>
      <w:r>
        <w:rPr>
          <w:rFonts w:ascii="Arial" w:eastAsia="仿宋" w:hAnsi="Arial" w:cs="Arial"/>
          <w:bCs/>
          <w:sz w:val="32"/>
          <w:szCs w:val="32"/>
          <w:lang w:bidi="ar"/>
        </w:rPr>
        <w:t>→</w:t>
      </w:r>
      <w:r>
        <w:rPr>
          <w:rFonts w:ascii="Arial" w:eastAsia="仿宋" w:hAnsi="Arial" w:cs="Arial" w:hint="eastAsia"/>
          <w:bCs/>
          <w:sz w:val="32"/>
          <w:szCs w:val="32"/>
          <w:lang w:bidi="ar"/>
        </w:rPr>
        <w:t>教学秘书领回报销单。</w:t>
      </w:r>
      <w:bookmarkStart w:id="0" w:name="_GoBack"/>
      <w:bookmarkEnd w:id="0"/>
    </w:p>
    <w:sectPr w:rsidR="00AB0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41" w:rsidRDefault="000C2341" w:rsidP="00A27B10">
      <w:r>
        <w:separator/>
      </w:r>
    </w:p>
  </w:endnote>
  <w:endnote w:type="continuationSeparator" w:id="0">
    <w:p w:rsidR="000C2341" w:rsidRDefault="000C2341" w:rsidP="00A2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41" w:rsidRDefault="000C2341" w:rsidP="00A27B10">
      <w:r>
        <w:separator/>
      </w:r>
    </w:p>
  </w:footnote>
  <w:footnote w:type="continuationSeparator" w:id="0">
    <w:p w:rsidR="000C2341" w:rsidRDefault="000C2341" w:rsidP="00A2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2719D"/>
    <w:multiLevelType w:val="multilevel"/>
    <w:tmpl w:val="5912719D"/>
    <w:lvl w:ilvl="0">
      <w:start w:val="2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91271A8"/>
    <w:multiLevelType w:val="multilevel"/>
    <w:tmpl w:val="591271A8"/>
    <w:lvl w:ilvl="0">
      <w:start w:val="1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9337D"/>
    <w:rsid w:val="000C2341"/>
    <w:rsid w:val="004006D6"/>
    <w:rsid w:val="0060197C"/>
    <w:rsid w:val="006233A9"/>
    <w:rsid w:val="00A27B10"/>
    <w:rsid w:val="00AB0365"/>
    <w:rsid w:val="00B90C63"/>
    <w:rsid w:val="012127C4"/>
    <w:rsid w:val="06803F7B"/>
    <w:rsid w:val="08D22CB2"/>
    <w:rsid w:val="10665154"/>
    <w:rsid w:val="1FE55307"/>
    <w:rsid w:val="241713BA"/>
    <w:rsid w:val="254A36A3"/>
    <w:rsid w:val="2BBB11A4"/>
    <w:rsid w:val="2D920FDB"/>
    <w:rsid w:val="2E1B007C"/>
    <w:rsid w:val="31400E9F"/>
    <w:rsid w:val="37F12173"/>
    <w:rsid w:val="422B6EBB"/>
    <w:rsid w:val="46D050FD"/>
    <w:rsid w:val="47357E45"/>
    <w:rsid w:val="48036B2D"/>
    <w:rsid w:val="489A5EAE"/>
    <w:rsid w:val="48C353F2"/>
    <w:rsid w:val="4B593FC7"/>
    <w:rsid w:val="54710F84"/>
    <w:rsid w:val="55DD66EF"/>
    <w:rsid w:val="59FA0B66"/>
    <w:rsid w:val="62D905DA"/>
    <w:rsid w:val="67A20532"/>
    <w:rsid w:val="698F7956"/>
    <w:rsid w:val="6AC50750"/>
    <w:rsid w:val="6BA3257E"/>
    <w:rsid w:val="6E3D5BC8"/>
    <w:rsid w:val="6EE20BD4"/>
    <w:rsid w:val="70C77EB3"/>
    <w:rsid w:val="71E9337D"/>
    <w:rsid w:val="7AC76C9C"/>
    <w:rsid w:val="7B8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188E4"/>
  <w15:docId w15:val="{8E19F25D-B321-49E6-A708-B92AC03A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27B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27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27B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linmingxiu</dc:creator>
  <cp:lastModifiedBy>admin</cp:lastModifiedBy>
  <cp:revision>6</cp:revision>
  <dcterms:created xsi:type="dcterms:W3CDTF">2017-05-10T01:38:00Z</dcterms:created>
  <dcterms:modified xsi:type="dcterms:W3CDTF">2017-05-31T06:42:00Z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