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附件：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中山大学南方学院2018年度省级教学质量工程立项建设项目汇总表</w:t>
      </w:r>
    </w:p>
    <w:tbl>
      <w:tblPr>
        <w:tblStyle w:val="3"/>
        <w:tblW w:w="99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2485"/>
        <w:gridCol w:w="3379"/>
        <w:gridCol w:w="1257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大学生校外实践教学基地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中山大学南方学院-广州粤嵌通信科技股份有限公司信息技术实践教学基地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苑俊英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电气与计算机工程学院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重点专业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  <w:t>艺术设计学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  <w:szCs w:val="24"/>
              </w:rPr>
              <w:t>冯原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特色专业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财务管理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谭劲松、董成杰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4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广东省在线开放课程 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孙明岩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广东省在线开放课程 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eastAsia="zh-CN"/>
              </w:rPr>
              <w:t>中国古代文学史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eastAsia="zh-CN"/>
              </w:rPr>
              <w:t>孙立、周秀梅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文学与传媒学院</w:t>
            </w:r>
          </w:p>
        </w:tc>
      </w:tr>
    </w:tbl>
    <w:tbl>
      <w:tblPr>
        <w:tblStyle w:val="3"/>
        <w:tblpPr w:leftFromText="180" w:rightFromText="180" w:vertAnchor="text" w:horzAnchor="page" w:tblpXSpec="center" w:tblpY="311"/>
        <w:tblOverlap w:val="never"/>
        <w:tblW w:w="10140" w:type="dxa"/>
        <w:jc w:val="center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092"/>
        <w:gridCol w:w="3553"/>
        <w:gridCol w:w="1215"/>
        <w:gridCol w:w="1093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014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中山大学南方学院2018年度省级教学改革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立项建设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独立学院会计学科应用型转型的研究与实践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卫建国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基于“4P”创新能力培养的教学方法在艺术设计类课程中的改革研究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艺术设计与创意产业系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基于“四堂联动，三项融通，校企共赢”的电子商务专业人才培养模式的改革与实践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钟肖英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独立学院体育课内外一体化制度改革和创新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何江海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SPOC混合教学模式的过程设计与管理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综合素养学部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基于胜任力导向的Seminar-CBT教学法在社区护理学课程中的应用研究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健康与护理系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护理药理学教学中形成性评价体系的构建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护理系</w:t>
            </w:r>
          </w:p>
        </w:tc>
      </w:tr>
    </w:tbl>
    <w:p/>
    <w:p/>
    <w:sectPr>
      <w:pgSz w:w="11906" w:h="16838"/>
      <w:pgMar w:top="1440" w:right="850" w:bottom="930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2824"/>
    <w:rsid w:val="0A226DC9"/>
    <w:rsid w:val="12A86597"/>
    <w:rsid w:val="1AA758E9"/>
    <w:rsid w:val="253A756C"/>
    <w:rsid w:val="26FA09FA"/>
    <w:rsid w:val="31A55837"/>
    <w:rsid w:val="35540C4C"/>
    <w:rsid w:val="3C10505E"/>
    <w:rsid w:val="467C3ECA"/>
    <w:rsid w:val="4A114D5E"/>
    <w:rsid w:val="4EA55192"/>
    <w:rsid w:val="53F04512"/>
    <w:rsid w:val="587716C9"/>
    <w:rsid w:val="61156ED7"/>
    <w:rsid w:val="6AC10928"/>
    <w:rsid w:val="6FEC303E"/>
    <w:rsid w:val="7AC44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林--秀</cp:lastModifiedBy>
  <dcterms:modified xsi:type="dcterms:W3CDTF">2018-09-28T03:02:20Z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