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OLE_LINK5" w:displacedByCustomXml="next"/>
    <w:bookmarkStart w:id="2" w:name="OLE_LINK4" w:displacedByCustomXml="next"/>
    <w:bookmarkStart w:id="3" w:name="OLE_LINK10" w:displacedByCustomXml="next"/>
    <w:bookmarkStart w:id="4" w:name="OLE_LINK11" w:displacedByCustomXml="next"/>
    <w:bookmarkStart w:id="5" w:name="OLE_LINK38" w:displacedByCustomXml="next"/>
    <w:bookmarkStart w:id="6" w:name="OLE_LINK39" w:displacedByCustomXml="next"/>
    <w:sdt>
      <w:sdtPr>
        <w:rPr>
          <w:rFonts w:ascii="宋体" w:hAnsi="宋体"/>
          <w:color w:val="5B9BD5" w:themeColor="accent1"/>
        </w:rPr>
        <w:id w:val="-1841234270"/>
      </w:sdtPr>
      <w:sdtEndPr>
        <w:rPr>
          <w:color w:val="auto"/>
        </w:rPr>
      </w:sdtEndPr>
      <w:sdtContent>
        <w:p w:rsidR="004F0A89" w:rsidRDefault="004F0A89">
          <w:pPr>
            <w:pStyle w:val="aa"/>
            <w:spacing w:after="240" w:line="276" w:lineRule="auto"/>
            <w:jc w:val="center"/>
            <w:rPr>
              <w:rFonts w:ascii="宋体" w:hAnsi="宋体"/>
              <w:color w:val="5B9BD5" w:themeColor="accent1"/>
            </w:rPr>
          </w:pPr>
        </w:p>
        <w:p w:rsidR="004F0A89" w:rsidRDefault="004F0A89">
          <w:pPr>
            <w:pStyle w:val="aa"/>
            <w:spacing w:after="240" w:line="276" w:lineRule="auto"/>
            <w:jc w:val="center"/>
            <w:rPr>
              <w:rFonts w:ascii="宋体" w:hAnsi="宋体"/>
              <w:color w:val="5B9BD5" w:themeColor="accent1"/>
            </w:rPr>
          </w:pPr>
        </w:p>
        <w:p w:rsidR="004F0A89" w:rsidRDefault="004F0A89">
          <w:pPr>
            <w:pStyle w:val="aa"/>
            <w:spacing w:before="1540" w:after="240" w:line="276" w:lineRule="auto"/>
            <w:jc w:val="center"/>
            <w:rPr>
              <w:rFonts w:ascii="宋体" w:hAnsi="宋体"/>
              <w:color w:val="5B9BD5" w:themeColor="accent1"/>
            </w:rPr>
          </w:pPr>
        </w:p>
        <w:sdt>
          <w:sdtPr>
            <w:rPr>
              <w:rFonts w:ascii="宋体" w:hAnsi="宋体" w:cstheme="majorBidi" w:hint="eastAsia"/>
              <w:b/>
              <w:caps/>
              <w:sz w:val="84"/>
              <w:szCs w:val="84"/>
            </w:rPr>
            <w:alias w:val="标题"/>
            <w:id w:val="1735040861"/>
            <w:text/>
          </w:sdtPr>
          <w:sdtEndPr/>
          <w:sdtContent>
            <w:p w:rsidR="004F0A89" w:rsidRDefault="006353D3">
              <w:pPr>
                <w:pStyle w:val="aa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 w:line="276" w:lineRule="auto"/>
                <w:jc w:val="center"/>
                <w:rPr>
                  <w:rFonts w:ascii="宋体" w:hAnsi="宋体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="宋体" w:hAnsi="宋体" w:cstheme="majorBidi" w:hint="eastAsia"/>
                  <w:b/>
                  <w:caps/>
                  <w:sz w:val="84"/>
                  <w:szCs w:val="84"/>
                </w:rPr>
                <w:t>重修重考          使用手册</w:t>
              </w:r>
            </w:p>
          </w:sdtContent>
        </w:sdt>
        <w:bookmarkStart w:id="7" w:name="_Toc31692" w:displacedByCustomXml="next"/>
        <w:sdt>
          <w:sdtPr>
            <w:rPr>
              <w:rFonts w:ascii="宋体" w:eastAsia="宋体" w:hAnsi="宋体" w:hint="eastAsia"/>
              <w:sz w:val="72"/>
              <w:szCs w:val="72"/>
            </w:rPr>
            <w:alias w:val="副标题"/>
            <w:id w:val="328029620"/>
            <w:text/>
          </w:sdtPr>
          <w:sdtEndPr/>
          <w:sdtContent>
            <w:p w:rsidR="004F0A89" w:rsidRDefault="006353D3">
              <w:pPr>
                <w:pStyle w:val="a7"/>
                <w:spacing w:line="276" w:lineRule="auto"/>
                <w:rPr>
                  <w:rFonts w:ascii="宋体" w:eastAsia="宋体" w:hAnsi="宋体"/>
                  <w:sz w:val="72"/>
                  <w:szCs w:val="72"/>
                </w:rPr>
              </w:pPr>
              <w:r>
                <w:rPr>
                  <w:rFonts w:ascii="宋体" w:eastAsia="宋体" w:hAnsi="宋体" w:hint="eastAsia"/>
                  <w:sz w:val="72"/>
                  <w:szCs w:val="72"/>
                </w:rPr>
                <w:t>学生端</w:t>
              </w:r>
            </w:p>
            <w:bookmarkEnd w:id="7" w:displacedByCustomXml="next"/>
          </w:sdtContent>
        </w:sdt>
        <w:p w:rsidR="004F0A89" w:rsidRDefault="006353D3">
          <w:pPr>
            <w:pStyle w:val="aa"/>
            <w:spacing w:before="480" w:line="276" w:lineRule="auto"/>
            <w:jc w:val="center"/>
            <w:rPr>
              <w:rFonts w:ascii="宋体" w:hAnsi="宋体"/>
              <w:b/>
              <w:sz w:val="28"/>
            </w:rPr>
          </w:pPr>
          <w:r>
            <w:rPr>
              <w:rFonts w:ascii="宋体" w:hAnsi="宋体" w:hint="eastAsia"/>
              <w:b/>
              <w:sz w:val="28"/>
            </w:rPr>
            <w:t>（学生用户</w:t>
          </w:r>
          <w:r>
            <w:rPr>
              <w:rFonts w:ascii="宋体" w:hAnsi="宋体"/>
              <w:b/>
              <w:sz w:val="28"/>
            </w:rPr>
            <w:t>）</w:t>
          </w:r>
        </w:p>
        <w:p w:rsidR="004F0A89" w:rsidRDefault="006353D3">
          <w:pPr>
            <w:widowControl/>
            <w:spacing w:line="276" w:lineRule="auto"/>
            <w:jc w:val="left"/>
            <w:rPr>
              <w:rFonts w:ascii="宋体" w:hAnsi="宋体"/>
            </w:rPr>
          </w:pPr>
          <w:r>
            <w:rPr>
              <w:rFonts w:ascii="宋体" w:hAnsi="宋体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8364220</wp:posOffset>
                    </wp:positionV>
                    <wp:extent cx="6553200" cy="557530"/>
                    <wp:effectExtent l="0" t="0" r="2540" b="1016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id w:val="-692073179"/>
                                  <w:date w:fullDate="2020-03-09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4F0A89" w:rsidRDefault="006353D3">
                                    <w:pPr>
                                      <w:pStyle w:val="aa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2020-3-9</w:t>
                                    </w:r>
                                  </w:p>
                                </w:sdtContent>
                              </w:sdt>
                              <w:p w:rsidR="004F0A89" w:rsidRDefault="006353D3">
                                <w:pPr>
                                  <w:pStyle w:val="aa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sz w:val="24"/>
                                    </w:rPr>
                                    <w:alias w:val="公司"/>
                                    <w:id w:val="1557511456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中山大学南方学院信息中心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42" o:spid="_x0000_s1026" type="#_x0000_t202" style="position:absolute;margin-left:0;margin-top:658.6pt;width:516pt;height:43.9pt;z-index:25165824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id w:val="-692073179"/>
                            <w:date w:fullDate="2020-03-09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4F0A89" w:rsidRDefault="006353D3">
                              <w:pPr>
                                <w:pStyle w:val="aa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szCs w:val="28"/>
                                </w:rPr>
                                <w:t>2020-3-9</w:t>
                              </w:r>
                            </w:p>
                          </w:sdtContent>
                        </w:sdt>
                        <w:p w:rsidR="004F0A89" w:rsidRDefault="006353D3">
                          <w:pPr>
                            <w:pStyle w:val="aa"/>
                            <w:jc w:val="center"/>
                            <w:rPr>
                              <w:b/>
                              <w:sz w:val="2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sz w:val="24"/>
                              </w:rPr>
                              <w:alias w:val="公司"/>
                              <w:id w:val="1557511456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中山大学南方学院信息中心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ascii="宋体" w:hAnsi="宋体"/>
            </w:rPr>
            <w:br w:type="page"/>
          </w:r>
        </w:p>
      </w:sdtContent>
    </w:sdt>
    <w:p w:rsidR="004F0A89" w:rsidRDefault="006353D3">
      <w:pPr>
        <w:pStyle w:val="1"/>
        <w:adjustRightInd w:val="0"/>
        <w:snapToGrid w:val="0"/>
        <w:spacing w:beforeLines="100" w:before="312" w:afterLines="100" w:after="312" w:line="276" w:lineRule="auto"/>
        <w:jc w:val="center"/>
        <w:rPr>
          <w:rFonts w:ascii="宋体" w:hAnsi="宋体"/>
          <w:color w:val="000000"/>
          <w:sz w:val="30"/>
          <w:szCs w:val="30"/>
        </w:rPr>
      </w:pPr>
      <w:bookmarkStart w:id="8" w:name="_Toc491850459"/>
      <w:bookmarkStart w:id="9" w:name="_Toc491855604"/>
      <w:bookmarkStart w:id="10" w:name="_Toc14124"/>
      <w:r>
        <w:rPr>
          <w:rFonts w:ascii="宋体" w:hAnsi="宋体" w:hint="eastAsia"/>
          <w:color w:val="000000"/>
          <w:sz w:val="30"/>
          <w:szCs w:val="30"/>
        </w:rPr>
        <w:lastRenderedPageBreak/>
        <w:t>目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</w:rPr>
        <w:t>录</w:t>
      </w:r>
      <w:bookmarkEnd w:id="8"/>
      <w:bookmarkEnd w:id="9"/>
      <w:bookmarkEnd w:id="10"/>
    </w:p>
    <w:p w:rsidR="004F0A89" w:rsidRDefault="004F0A89">
      <w:pPr>
        <w:spacing w:line="276" w:lineRule="auto"/>
        <w:rPr>
          <w:rFonts w:ascii="宋体" w:hAnsi="宋体"/>
        </w:rPr>
      </w:pPr>
    </w:p>
    <w:p w:rsidR="004F0A89" w:rsidRDefault="006353D3">
      <w:pPr>
        <w:pStyle w:val="10"/>
        <w:tabs>
          <w:tab w:val="right" w:leader="dot" w:pos="8306"/>
        </w:tabs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TOC \o "1-3" \h \z \u </w:instrText>
      </w:r>
      <w:r>
        <w:rPr>
          <w:rFonts w:ascii="宋体" w:hAnsi="宋体"/>
        </w:rPr>
        <w:fldChar w:fldCharType="separate"/>
      </w:r>
      <w:hyperlink w:anchor="_Toc31692" w:history="1">
        <w:sdt>
          <w:sdtPr>
            <w:rPr>
              <w:rFonts w:ascii="宋体" w:hAnsi="宋体" w:hint="eastAsia"/>
              <w:szCs w:val="72"/>
            </w:rPr>
            <w:alias w:val="副标题"/>
            <w:id w:val="-538664991"/>
            <w:text/>
          </w:sdtPr>
          <w:sdtEndPr/>
          <w:sdtContent>
            <w:r>
              <w:rPr>
                <w:rFonts w:ascii="宋体" w:hAnsi="宋体" w:hint="eastAsia"/>
                <w:szCs w:val="72"/>
              </w:rPr>
              <w:t>学生端</w:t>
            </w:r>
          </w:sdtContent>
        </w:sdt>
        <w:r>
          <w:tab/>
        </w:r>
        <w:r>
          <w:fldChar w:fldCharType="begin"/>
        </w:r>
        <w:r>
          <w:instrText xml:space="preserve"> PAGEREF _Toc31692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4F0A89" w:rsidRDefault="006353D3">
      <w:pPr>
        <w:pStyle w:val="10"/>
        <w:tabs>
          <w:tab w:val="right" w:leader="dot" w:pos="8306"/>
        </w:tabs>
      </w:pPr>
      <w:hyperlink w:anchor="_Toc14124" w:history="1">
        <w:r>
          <w:rPr>
            <w:rFonts w:ascii="宋体" w:hAnsi="宋体" w:hint="eastAsia"/>
            <w:szCs w:val="30"/>
          </w:rPr>
          <w:t>目</w:t>
        </w:r>
        <w:r>
          <w:rPr>
            <w:rFonts w:ascii="宋体" w:hAnsi="宋体" w:hint="eastAsia"/>
            <w:szCs w:val="30"/>
          </w:rPr>
          <w:t xml:space="preserve"> </w:t>
        </w:r>
        <w:r>
          <w:rPr>
            <w:rFonts w:ascii="宋体" w:hAnsi="宋体" w:hint="eastAsia"/>
            <w:szCs w:val="30"/>
          </w:rPr>
          <w:t>录</w:t>
        </w:r>
        <w:r>
          <w:tab/>
        </w:r>
        <w:r>
          <w:fldChar w:fldCharType="begin"/>
        </w:r>
        <w:r>
          <w:instrText xml:space="preserve"> PAGEREF _Toc14124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4F0A89" w:rsidRDefault="006353D3">
      <w:pPr>
        <w:pStyle w:val="10"/>
        <w:tabs>
          <w:tab w:val="right" w:leader="dot" w:pos="8306"/>
        </w:tabs>
      </w:pPr>
      <w:hyperlink w:anchor="_Toc8679" w:history="1">
        <w:r>
          <w:rPr>
            <w:rFonts w:ascii="宋体" w:hAnsi="宋体" w:hint="eastAsia"/>
            <w:szCs w:val="30"/>
          </w:rPr>
          <w:t>概述</w:t>
        </w:r>
        <w:r>
          <w:tab/>
        </w:r>
        <w:r>
          <w:fldChar w:fldCharType="begin"/>
        </w:r>
        <w:r>
          <w:instrText xml:space="preserve"> PAGEREF _Toc8679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4F0A89" w:rsidRDefault="006353D3">
      <w:pPr>
        <w:pStyle w:val="10"/>
        <w:tabs>
          <w:tab w:val="right" w:leader="dot" w:pos="8306"/>
        </w:tabs>
      </w:pPr>
      <w:hyperlink w:anchor="_Toc5400" w:history="1">
        <w:r>
          <w:rPr>
            <w:rFonts w:ascii="宋体" w:hAnsi="宋体" w:hint="eastAsia"/>
            <w:szCs w:val="30"/>
          </w:rPr>
          <w:t>流程</w:t>
        </w:r>
        <w:r>
          <w:tab/>
        </w:r>
        <w:r>
          <w:fldChar w:fldCharType="begin"/>
        </w:r>
        <w:r>
          <w:instrText xml:space="preserve"> PAGEREF _Toc5400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4F0A89" w:rsidRDefault="006353D3">
      <w:pPr>
        <w:pStyle w:val="10"/>
        <w:tabs>
          <w:tab w:val="right" w:leader="dot" w:pos="8306"/>
        </w:tabs>
      </w:pPr>
      <w:hyperlink w:anchor="_Toc17291" w:history="1">
        <w:r>
          <w:rPr>
            <w:rFonts w:ascii="宋体" w:hAnsi="宋体"/>
            <w:szCs w:val="30"/>
          </w:rPr>
          <w:t>1</w:t>
        </w:r>
        <w:r>
          <w:rPr>
            <w:rFonts w:ascii="宋体" w:hAnsi="宋体"/>
            <w:szCs w:val="30"/>
          </w:rPr>
          <w:t>、</w:t>
        </w:r>
        <w:r>
          <w:rPr>
            <w:rFonts w:ascii="宋体" w:hAnsi="宋体"/>
            <w:szCs w:val="30"/>
          </w:rPr>
          <w:t xml:space="preserve"> </w:t>
        </w:r>
        <w:r>
          <w:rPr>
            <w:rFonts w:ascii="宋体" w:hAnsi="宋体" w:hint="eastAsia"/>
            <w:szCs w:val="30"/>
          </w:rPr>
          <w:t>重修重考</w:t>
        </w:r>
        <w:r>
          <w:tab/>
        </w:r>
        <w:r>
          <w:fldChar w:fldCharType="begin"/>
        </w:r>
        <w:r>
          <w:instrText xml:space="preserve"> PAGEREF _Toc17291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4F0A89" w:rsidRDefault="006353D3">
      <w:pPr>
        <w:pStyle w:val="20"/>
        <w:tabs>
          <w:tab w:val="right" w:leader="dot" w:pos="8306"/>
        </w:tabs>
      </w:pPr>
      <w:hyperlink w:anchor="_Toc31117" w:history="1">
        <w:r>
          <w:rPr>
            <w:rFonts w:ascii="宋体" w:hAnsi="宋体" w:hint="eastAsia"/>
          </w:rPr>
          <w:t xml:space="preserve">1.1 </w:t>
        </w:r>
        <w:r>
          <w:rPr>
            <w:rFonts w:ascii="宋体" w:hAnsi="宋体" w:hint="eastAsia"/>
          </w:rPr>
          <w:t>重修重考报名</w:t>
        </w:r>
        <w:r>
          <w:tab/>
        </w:r>
        <w:r>
          <w:fldChar w:fldCharType="begin"/>
        </w:r>
        <w:r>
          <w:instrText xml:space="preserve"> PAGEREF _Toc31117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4F0A89" w:rsidRDefault="006353D3">
      <w:pPr>
        <w:pStyle w:val="30"/>
        <w:tabs>
          <w:tab w:val="right" w:leader="dot" w:pos="8306"/>
        </w:tabs>
      </w:pPr>
      <w:hyperlink w:anchor="_Toc18219" w:history="1">
        <w:r>
          <w:rPr>
            <w:rFonts w:hint="eastAsia"/>
          </w:rPr>
          <w:t>1.1.1</w:t>
        </w:r>
        <w:r>
          <w:rPr>
            <w:rFonts w:hint="eastAsia"/>
          </w:rPr>
          <w:t>重考</w:t>
        </w:r>
        <w:r>
          <w:tab/>
        </w:r>
        <w:r>
          <w:fldChar w:fldCharType="begin"/>
        </w:r>
        <w:r>
          <w:instrText xml:space="preserve"> PAGEREF _Toc18219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4F0A89" w:rsidRDefault="006353D3">
      <w:pPr>
        <w:pStyle w:val="30"/>
        <w:tabs>
          <w:tab w:val="right" w:leader="dot" w:pos="8306"/>
        </w:tabs>
      </w:pPr>
      <w:hyperlink w:anchor="_Toc13396" w:history="1">
        <w:r>
          <w:rPr>
            <w:rFonts w:hint="eastAsia"/>
          </w:rPr>
          <w:t>1.1.2</w:t>
        </w:r>
        <w:r>
          <w:rPr>
            <w:rFonts w:hint="eastAsia"/>
          </w:rPr>
          <w:t>重修</w:t>
        </w:r>
        <w:r>
          <w:tab/>
        </w:r>
        <w:r>
          <w:fldChar w:fldCharType="begin"/>
        </w:r>
        <w:r>
          <w:instrText xml:space="preserve"> PAGEREF _Toc13396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4F0A89" w:rsidRDefault="006353D3">
      <w:pPr>
        <w:pStyle w:val="20"/>
        <w:tabs>
          <w:tab w:val="right" w:leader="dot" w:pos="8306"/>
        </w:tabs>
      </w:pPr>
      <w:hyperlink w:anchor="_Toc15360" w:history="1">
        <w:r>
          <w:rPr>
            <w:rFonts w:hint="eastAsia"/>
          </w:rPr>
          <w:t xml:space="preserve">1.2 </w:t>
        </w:r>
        <w:r>
          <w:rPr>
            <w:rFonts w:hint="eastAsia"/>
          </w:rPr>
          <w:t>查看重考考试安排</w:t>
        </w:r>
        <w:r>
          <w:tab/>
        </w:r>
        <w:r>
          <w:fldChar w:fldCharType="begin"/>
        </w:r>
        <w:r>
          <w:instrText xml:space="preserve"> PAGEREF _Toc15360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F0A89" w:rsidRDefault="006353D3">
      <w:pPr>
        <w:pStyle w:val="20"/>
        <w:tabs>
          <w:tab w:val="right" w:leader="dot" w:pos="8306"/>
        </w:tabs>
      </w:pPr>
      <w:hyperlink w:anchor="_Toc1012" w:history="1">
        <w:r>
          <w:rPr>
            <w:rFonts w:hint="eastAsia"/>
          </w:rPr>
          <w:t xml:space="preserve">1.3 </w:t>
        </w:r>
        <w:r>
          <w:rPr>
            <w:rFonts w:hint="eastAsia"/>
          </w:rPr>
          <w:t>查看重修报名状态</w:t>
        </w:r>
        <w:r>
          <w:tab/>
        </w:r>
        <w:r>
          <w:fldChar w:fldCharType="begin"/>
        </w:r>
        <w:r>
          <w:instrText xml:space="preserve"> PAGEREF _Toc1012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F0A89" w:rsidRDefault="006353D3">
      <w:pPr>
        <w:spacing w:line="276" w:lineRule="auto"/>
        <w:rPr>
          <w:rFonts w:ascii="宋体" w:hAnsi="宋体"/>
        </w:rPr>
      </w:pPr>
      <w:r>
        <w:rPr>
          <w:rFonts w:ascii="宋体" w:hAnsi="宋体"/>
        </w:rPr>
        <w:fldChar w:fldCharType="end"/>
      </w:r>
    </w:p>
    <w:p w:rsidR="004F0A89" w:rsidRDefault="006353D3">
      <w:pPr>
        <w:widowControl/>
        <w:spacing w:line="276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p w:rsidR="004F0A89" w:rsidRDefault="006353D3">
      <w:pPr>
        <w:pStyle w:val="1"/>
        <w:adjustRightInd w:val="0"/>
        <w:snapToGrid w:val="0"/>
        <w:spacing w:beforeLines="100" w:before="312" w:afterLines="100" w:after="312" w:line="276" w:lineRule="auto"/>
        <w:rPr>
          <w:rFonts w:ascii="宋体" w:hAnsi="宋体"/>
          <w:color w:val="000000"/>
          <w:sz w:val="30"/>
          <w:szCs w:val="30"/>
        </w:rPr>
      </w:pPr>
      <w:bookmarkStart w:id="11" w:name="_Toc8679"/>
      <w:r>
        <w:rPr>
          <w:rFonts w:ascii="宋体" w:hAnsi="宋体" w:hint="eastAsia"/>
          <w:color w:val="000000"/>
          <w:sz w:val="30"/>
          <w:szCs w:val="30"/>
        </w:rPr>
        <w:lastRenderedPageBreak/>
        <w:t>概述</w:t>
      </w:r>
      <w:bookmarkEnd w:id="11"/>
    </w:p>
    <w:p w:rsidR="004F0A89" w:rsidRDefault="006353D3">
      <w:pPr>
        <w:adjustRightInd w:val="0"/>
        <w:snapToGrid w:val="0"/>
        <w:spacing w:line="276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、重修：</w:t>
      </w:r>
    </w:p>
    <w:p w:rsidR="004F0A89" w:rsidRDefault="006353D3">
      <w:pPr>
        <w:adjustRightInd w:val="0"/>
        <w:snapToGrid w:val="0"/>
        <w:spacing w:line="276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学生成绩不合格、被</w:t>
      </w:r>
      <w:proofErr w:type="gramStart"/>
      <w:r>
        <w:rPr>
          <w:rFonts w:ascii="宋体" w:hAnsi="宋体" w:hint="eastAsia"/>
          <w:color w:val="000000"/>
        </w:rPr>
        <w:t>取消重</w:t>
      </w:r>
      <w:proofErr w:type="gramEnd"/>
      <w:r>
        <w:rPr>
          <w:rFonts w:ascii="宋体" w:hAnsi="宋体" w:hint="eastAsia"/>
          <w:color w:val="000000"/>
        </w:rPr>
        <w:t>考资格、放弃免费重</w:t>
      </w:r>
      <w:proofErr w:type="gramStart"/>
      <w:r>
        <w:rPr>
          <w:rFonts w:ascii="宋体" w:hAnsi="宋体" w:hint="eastAsia"/>
          <w:color w:val="000000"/>
        </w:rPr>
        <w:t>考机会</w:t>
      </w:r>
      <w:proofErr w:type="gramEnd"/>
      <w:r>
        <w:rPr>
          <w:rFonts w:ascii="宋体" w:hAnsi="宋体" w:hint="eastAsia"/>
          <w:color w:val="000000"/>
        </w:rPr>
        <w:t>或课程重考不合格等，可以选择申请重新修读该门课程，重修课程需要缴</w:t>
      </w:r>
      <w:r>
        <w:rPr>
          <w:rFonts w:ascii="宋体" w:hAnsi="宋体" w:hint="eastAsia"/>
          <w:color w:val="000000"/>
        </w:rPr>
        <w:t>纳学分学费才能获得学分及绩点。</w:t>
      </w:r>
    </w:p>
    <w:p w:rsidR="004F0A89" w:rsidRDefault="006353D3">
      <w:pPr>
        <w:ind w:firstLineChars="200" w:firstLine="420"/>
      </w:pPr>
      <w:r>
        <w:t>只有本学期开课的课程才显示出来（才能报名），未开课的课程想报名</w:t>
      </w:r>
      <w:proofErr w:type="gramStart"/>
      <w:r>
        <w:t>重修请</w:t>
      </w:r>
      <w:proofErr w:type="gramEnd"/>
      <w:r>
        <w:t>联系一下教秘。</w:t>
      </w:r>
    </w:p>
    <w:p w:rsidR="004F0A89" w:rsidRDefault="006353D3">
      <w:pPr>
        <w:ind w:firstLineChars="200" w:firstLine="420"/>
      </w:pPr>
      <w:r>
        <w:rPr>
          <w:rFonts w:hint="eastAsia"/>
        </w:rPr>
        <w:t>体育课想要重修其他课程时请联系教秘。</w:t>
      </w:r>
    </w:p>
    <w:p w:rsidR="004F0A89" w:rsidRDefault="006353D3">
      <w:pPr>
        <w:adjustRightInd w:val="0"/>
        <w:snapToGrid w:val="0"/>
        <w:spacing w:line="276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</w:t>
      </w:r>
      <w:r>
        <w:rPr>
          <w:rFonts w:ascii="宋体" w:hAnsi="宋体" w:hint="eastAsia"/>
          <w:color w:val="000000"/>
        </w:rPr>
        <w:t>、重考：</w:t>
      </w:r>
    </w:p>
    <w:p w:rsidR="004F0A89" w:rsidRDefault="006353D3">
      <w:pPr>
        <w:adjustRightInd w:val="0"/>
        <w:snapToGrid w:val="0"/>
        <w:spacing w:line="276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学生必修课考试不合格，无</w:t>
      </w:r>
      <w:proofErr w:type="gramStart"/>
      <w:r>
        <w:rPr>
          <w:rFonts w:ascii="宋体" w:hAnsi="宋体" w:hint="eastAsia"/>
          <w:color w:val="000000"/>
        </w:rPr>
        <w:t>旷</w:t>
      </w:r>
      <w:proofErr w:type="gramEnd"/>
      <w:r>
        <w:rPr>
          <w:rFonts w:ascii="宋体" w:hAnsi="宋体" w:hint="eastAsia"/>
          <w:color w:val="000000"/>
        </w:rPr>
        <w:t>考、无违纪等情况，可申请重考。同一学期不能同时报名重考和重修。</w:t>
      </w:r>
      <w:r>
        <w:rPr>
          <w:rFonts w:ascii="宋体" w:hAnsi="宋体" w:hint="eastAsia"/>
          <w:color w:val="000000"/>
        </w:rPr>
        <w:t xml:space="preserve">  </w:t>
      </w:r>
    </w:p>
    <w:p w:rsidR="004F0A89" w:rsidRDefault="006353D3">
      <w:pPr>
        <w:ind w:firstLineChars="200" w:firstLine="420"/>
      </w:pPr>
      <w:r>
        <w:t>重考自动报名：有成绩</w:t>
      </w:r>
      <w:r>
        <w:rPr>
          <w:rFonts w:hint="eastAsia"/>
        </w:rPr>
        <w:t>且成绩不及格</w:t>
      </w:r>
      <w:r>
        <w:t>的必修课才会自动报名，学生可</w:t>
      </w:r>
      <w:r>
        <w:rPr>
          <w:rFonts w:hint="eastAsia"/>
        </w:rPr>
        <w:t>在重考报名开放期间</w:t>
      </w:r>
      <w:proofErr w:type="gramStart"/>
      <w:r>
        <w:t>取消重</w:t>
      </w:r>
      <w:proofErr w:type="gramEnd"/>
      <w:r>
        <w:t>考报名重修</w:t>
      </w:r>
      <w:r>
        <w:rPr>
          <w:rFonts w:hint="eastAsia"/>
        </w:rPr>
        <w:t>。</w:t>
      </w:r>
    </w:p>
    <w:p w:rsidR="004F0A89" w:rsidRDefault="006353D3">
      <w:pPr>
        <w:pStyle w:val="1"/>
        <w:adjustRightInd w:val="0"/>
        <w:snapToGrid w:val="0"/>
        <w:spacing w:beforeLines="100" w:before="312" w:afterLines="100" w:after="312" w:line="276" w:lineRule="auto"/>
        <w:rPr>
          <w:rFonts w:ascii="宋体" w:hAnsi="宋体"/>
          <w:color w:val="000000"/>
          <w:sz w:val="30"/>
          <w:szCs w:val="30"/>
        </w:rPr>
      </w:pPr>
      <w:bookmarkStart w:id="12" w:name="_Toc5400"/>
      <w:r>
        <w:rPr>
          <w:rFonts w:ascii="宋体" w:hAnsi="宋体" w:hint="eastAsia"/>
          <w:color w:val="000000"/>
          <w:sz w:val="30"/>
          <w:szCs w:val="30"/>
        </w:rPr>
        <w:t>流程</w:t>
      </w:r>
      <w:bookmarkEnd w:id="12"/>
    </w:p>
    <w:p w:rsidR="004F0A89" w:rsidRDefault="006353D3">
      <w:pPr>
        <w:adjustRightInd w:val="0"/>
        <w:snapToGrid w:val="0"/>
        <w:spacing w:line="276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、重修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重考报名，查看考试安排</w:t>
      </w:r>
    </w:p>
    <w:p w:rsidR="004F0A89" w:rsidRDefault="004F0A89">
      <w:pPr>
        <w:adjustRightInd w:val="0"/>
        <w:snapToGrid w:val="0"/>
        <w:spacing w:line="276" w:lineRule="auto"/>
        <w:jc w:val="left"/>
        <w:rPr>
          <w:rFonts w:ascii="宋体" w:hAnsi="宋体"/>
        </w:rPr>
      </w:pPr>
    </w:p>
    <w:p w:rsidR="004F0A89" w:rsidRDefault="006353D3">
      <w:pPr>
        <w:adjustRightInd w:val="0"/>
        <w:snapToGrid w:val="0"/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t>以下为学生用户的操作说明。</w:t>
      </w:r>
    </w:p>
    <w:p w:rsidR="004F0A89" w:rsidRDefault="006353D3">
      <w:pPr>
        <w:pStyle w:val="1"/>
        <w:numPr>
          <w:ilvl w:val="0"/>
          <w:numId w:val="1"/>
        </w:numPr>
        <w:adjustRightInd w:val="0"/>
        <w:snapToGrid w:val="0"/>
        <w:spacing w:beforeLines="100" w:before="312" w:afterLines="100" w:after="312" w:line="276" w:lineRule="auto"/>
        <w:rPr>
          <w:rFonts w:ascii="宋体" w:hAnsi="宋体"/>
          <w:color w:val="000000"/>
          <w:sz w:val="30"/>
          <w:szCs w:val="30"/>
        </w:rPr>
      </w:pPr>
      <w:bookmarkStart w:id="13" w:name="_Toc2095497"/>
      <w:bookmarkStart w:id="14" w:name="_Toc17291"/>
      <w:r>
        <w:rPr>
          <w:rFonts w:ascii="宋体" w:hAnsi="宋体" w:hint="eastAsia"/>
          <w:color w:val="000000"/>
          <w:sz w:val="30"/>
          <w:szCs w:val="30"/>
        </w:rPr>
        <w:t>重修重考</w:t>
      </w:r>
      <w:bookmarkEnd w:id="13"/>
      <w:bookmarkEnd w:id="14"/>
    </w:p>
    <w:p w:rsidR="004F0A89" w:rsidRDefault="006353D3">
      <w:pPr>
        <w:pStyle w:val="2"/>
        <w:ind w:firstLine="420"/>
        <w:rPr>
          <w:rFonts w:ascii="宋体" w:eastAsia="宋体" w:hAnsi="宋体"/>
        </w:rPr>
      </w:pPr>
      <w:bookmarkStart w:id="15" w:name="_Toc31117"/>
      <w:bookmarkStart w:id="16" w:name="OLE_LINK1"/>
      <w:bookmarkStart w:id="17" w:name="OLE_LINK2"/>
      <w:r>
        <w:rPr>
          <w:rFonts w:ascii="宋体" w:eastAsia="宋体" w:hAnsi="宋体" w:hint="eastAsia"/>
        </w:rPr>
        <w:t xml:space="preserve">1.1 </w:t>
      </w:r>
      <w:r>
        <w:rPr>
          <w:rFonts w:ascii="宋体" w:eastAsia="宋体" w:hAnsi="宋体" w:hint="eastAsia"/>
        </w:rPr>
        <w:t>重修重考报名</w:t>
      </w:r>
      <w:bookmarkEnd w:id="15"/>
    </w:p>
    <w:bookmarkEnd w:id="16"/>
    <w:bookmarkEnd w:id="17"/>
    <w:p w:rsidR="004F0A89" w:rsidRDefault="006353D3">
      <w:pPr>
        <w:pStyle w:val="a9"/>
        <w:ind w:left="480" w:firstLineChars="0" w:firstLine="0"/>
      </w:pPr>
      <w:r>
        <w:rPr>
          <w:rFonts w:hint="eastAsia"/>
        </w:rPr>
        <w:t>操作入口</w:t>
      </w:r>
      <w:r>
        <w:t xml:space="preserve"> </w:t>
      </w:r>
      <w:r>
        <w:rPr>
          <w:rFonts w:hint="eastAsia"/>
        </w:rPr>
        <w:t>：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学生申请→重修重考报名</w:t>
      </w:r>
    </w:p>
    <w:bookmarkEnd w:id="6"/>
    <w:bookmarkEnd w:id="5"/>
    <w:p w:rsidR="004F0A89" w:rsidRDefault="006353D3">
      <w:pPr>
        <w:ind w:leftChars="200" w:left="420"/>
      </w:pPr>
      <w:r>
        <w:rPr>
          <w:rFonts w:hint="eastAsia"/>
        </w:rPr>
        <w:t>学生登录系统后，在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  <w:b/>
        </w:rPr>
        <w:t>学生申请→重修重考报名</w:t>
      </w:r>
      <w:r>
        <w:rPr>
          <w:rFonts w:hint="eastAsia"/>
        </w:rPr>
        <w:t>”</w:t>
      </w:r>
      <w:r>
        <w:t xml:space="preserve"> </w:t>
      </w:r>
      <w:r>
        <w:rPr>
          <w:rFonts w:hint="eastAsia"/>
          <w:b/>
        </w:rPr>
        <w:t>申请重修重考</w:t>
      </w:r>
    </w:p>
    <w:p w:rsidR="004F0A89" w:rsidRDefault="006353D3">
      <w:pPr>
        <w:ind w:leftChars="200" w:left="420"/>
      </w:pPr>
      <w:r>
        <w:rPr>
          <w:rFonts w:hint="eastAsia"/>
        </w:rPr>
        <w:t>点击进入页面，若当前成绩记录满足重修，则在操作列下会显示重修重考两个按钮</w:t>
      </w:r>
    </w:p>
    <w:p w:rsidR="004F0A89" w:rsidRDefault="006353D3">
      <w:pPr>
        <w:ind w:firstLineChars="100" w:firstLine="210"/>
      </w:pPr>
      <w:r>
        <w:rPr>
          <w:noProof/>
        </w:rPr>
        <w:drawing>
          <wp:inline distT="0" distB="0" distL="0" distR="0">
            <wp:extent cx="5088255" cy="2112010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1305" cy="211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A89" w:rsidRDefault="006353D3">
      <w:pPr>
        <w:ind w:firstLineChars="300" w:firstLine="630"/>
      </w:pPr>
      <w:r>
        <w:rPr>
          <w:rFonts w:hint="eastAsia"/>
        </w:rPr>
        <w:t>点击申请“重考”或“重修”。</w:t>
      </w:r>
      <w:r>
        <w:rPr>
          <w:rFonts w:hint="eastAsia"/>
          <w:b/>
        </w:rPr>
        <w:t>重修</w:t>
      </w:r>
      <w:r>
        <w:rPr>
          <w:rFonts w:hint="eastAsia"/>
          <w:b/>
        </w:rPr>
        <w:t>/</w:t>
      </w:r>
      <w:r>
        <w:rPr>
          <w:rFonts w:hint="eastAsia"/>
          <w:b/>
        </w:rPr>
        <w:t>重</w:t>
      </w:r>
      <w:proofErr w:type="gramStart"/>
      <w:r>
        <w:rPr>
          <w:rFonts w:hint="eastAsia"/>
          <w:b/>
        </w:rPr>
        <w:t>考只能</w:t>
      </w:r>
      <w:proofErr w:type="gramEnd"/>
      <w:r>
        <w:rPr>
          <w:rFonts w:hint="eastAsia"/>
          <w:b/>
        </w:rPr>
        <w:t>选择其中一个</w:t>
      </w:r>
      <w:r>
        <w:rPr>
          <w:rFonts w:hint="eastAsia"/>
        </w:rPr>
        <w:t>。</w:t>
      </w:r>
    </w:p>
    <w:p w:rsidR="004F0A89" w:rsidRDefault="004F0A89">
      <w:pPr>
        <w:ind w:left="210" w:firstLine="420"/>
      </w:pPr>
    </w:p>
    <w:p w:rsidR="004F0A89" w:rsidRDefault="006353D3">
      <w:pPr>
        <w:pStyle w:val="3"/>
      </w:pPr>
      <w:bookmarkStart w:id="18" w:name="_Toc18219"/>
      <w:r>
        <w:rPr>
          <w:rStyle w:val="3Char"/>
          <w:rFonts w:hint="eastAsia"/>
        </w:rPr>
        <w:lastRenderedPageBreak/>
        <w:t>1.1.1</w:t>
      </w:r>
      <w:r>
        <w:rPr>
          <w:rFonts w:hint="eastAsia"/>
        </w:rPr>
        <w:t>重考</w:t>
      </w:r>
      <w:bookmarkEnd w:id="18"/>
    </w:p>
    <w:p w:rsidR="004F0A89" w:rsidRDefault="006353D3">
      <w:pPr>
        <w:ind w:firstLineChars="300" w:firstLine="630"/>
      </w:pPr>
      <w:r>
        <w:rPr>
          <w:rFonts w:hint="eastAsia"/>
        </w:rPr>
        <w:t>必修课自动报名重考：</w:t>
      </w:r>
      <w:r>
        <w:t xml:space="preserve"> </w:t>
      </w:r>
    </w:p>
    <w:p w:rsidR="004F0A89" w:rsidRDefault="006353D3">
      <w:pPr>
        <w:ind w:firstLineChars="200" w:firstLine="440"/>
      </w:pPr>
      <w:r>
        <w:rPr>
          <w:rFonts w:hint="eastAsia"/>
          <w:noProof/>
          <w:sz w:val="22"/>
        </w:rPr>
        <w:drawing>
          <wp:inline distT="0" distB="0" distL="0" distR="0">
            <wp:extent cx="4869815" cy="2143125"/>
            <wp:effectExtent l="0" t="0" r="6985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788"/>
                    <a:stretch>
                      <a:fillRect/>
                    </a:stretch>
                  </pic:blipFill>
                  <pic:spPr>
                    <a:xfrm>
                      <a:off x="0" y="0"/>
                      <a:ext cx="4870200" cy="214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89" w:rsidRDefault="006353D3">
      <w:pPr>
        <w:ind w:firstLineChars="200" w:firstLine="420"/>
      </w:pPr>
      <w:r>
        <w:rPr>
          <w:rFonts w:hint="eastAsia"/>
        </w:rPr>
        <w:t>（“重考取消”表示当前已报名重考，点击按钮即可</w:t>
      </w:r>
      <w:proofErr w:type="gramStart"/>
      <w:r>
        <w:rPr>
          <w:rFonts w:hint="eastAsia"/>
        </w:rPr>
        <w:t>取消重</w:t>
      </w:r>
      <w:proofErr w:type="gramEnd"/>
      <w:r>
        <w:rPr>
          <w:rFonts w:hint="eastAsia"/>
        </w:rPr>
        <w:t>考报名）</w:t>
      </w:r>
    </w:p>
    <w:p w:rsidR="004F0A89" w:rsidRDefault="004F0A89">
      <w:pPr>
        <w:ind w:firstLineChars="200" w:firstLine="420"/>
      </w:pPr>
    </w:p>
    <w:p w:rsidR="004F0A89" w:rsidRDefault="006353D3">
      <w:pPr>
        <w:ind w:firstLineChars="300" w:firstLine="630"/>
      </w:pPr>
      <w:proofErr w:type="gramStart"/>
      <w:r>
        <w:rPr>
          <w:rFonts w:hint="eastAsia"/>
        </w:rPr>
        <w:t>取消重</w:t>
      </w:r>
      <w:proofErr w:type="gramEnd"/>
      <w:r>
        <w:rPr>
          <w:rFonts w:hint="eastAsia"/>
        </w:rPr>
        <w:t>考：</w:t>
      </w:r>
    </w:p>
    <w:p w:rsidR="004F0A89" w:rsidRDefault="006353D3">
      <w:pPr>
        <w:ind w:firstLineChars="300" w:firstLine="630"/>
      </w:pPr>
      <w:r>
        <w:rPr>
          <w:noProof/>
        </w:rPr>
        <w:drawing>
          <wp:inline distT="0" distB="0" distL="0" distR="0">
            <wp:extent cx="4785360" cy="1695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A89" w:rsidRDefault="006353D3">
      <w:pPr>
        <w:pStyle w:val="3"/>
      </w:pPr>
      <w:bookmarkStart w:id="19" w:name="_Toc13396"/>
      <w:r>
        <w:rPr>
          <w:rStyle w:val="3Char"/>
          <w:rFonts w:hint="eastAsia"/>
        </w:rPr>
        <w:t>1.1.2</w:t>
      </w:r>
      <w:r>
        <w:rPr>
          <w:rFonts w:hint="eastAsia"/>
        </w:rPr>
        <w:t>重修</w:t>
      </w:r>
      <w:bookmarkEnd w:id="19"/>
    </w:p>
    <w:p w:rsidR="004F0A89" w:rsidRDefault="006353D3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重修报名：</w:t>
      </w:r>
    </w:p>
    <w:p w:rsidR="004F0A89" w:rsidRDefault="006353D3">
      <w:pPr>
        <w:ind w:firstLineChars="300" w:firstLine="630"/>
      </w:pPr>
      <w:r>
        <w:rPr>
          <w:noProof/>
        </w:rPr>
        <w:drawing>
          <wp:inline distT="0" distB="0" distL="0" distR="0">
            <wp:extent cx="5274310" cy="16344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A89" w:rsidRDefault="006353D3">
      <w:pPr>
        <w:ind w:firstLine="420"/>
        <w:rPr>
          <w:bCs/>
        </w:rPr>
      </w:pPr>
      <w:r>
        <w:rPr>
          <w:rFonts w:hint="eastAsia"/>
          <w:bCs/>
        </w:rPr>
        <w:t>点击重修</w:t>
      </w:r>
    </w:p>
    <w:p w:rsidR="004F0A89" w:rsidRDefault="006353D3">
      <w:pPr>
        <w:ind w:left="420" w:firstLine="420"/>
      </w:pPr>
      <w:r>
        <w:rPr>
          <w:rFonts w:hint="eastAsia"/>
        </w:rPr>
        <w:t>选择指定的教学班，若存在大小班关联，须选择指定的小班。</w:t>
      </w:r>
    </w:p>
    <w:p w:rsidR="004F0A89" w:rsidRDefault="006353D3">
      <w:pPr>
        <w:ind w:left="420" w:firstLine="420"/>
      </w:pPr>
      <w:r>
        <w:rPr>
          <w:rFonts w:hint="eastAsia"/>
        </w:rPr>
        <w:t>若选择的教学</w:t>
      </w:r>
      <w:proofErr w:type="gramStart"/>
      <w:r>
        <w:rPr>
          <w:rFonts w:hint="eastAsia"/>
        </w:rPr>
        <w:t>班人数</w:t>
      </w:r>
      <w:proofErr w:type="gramEnd"/>
      <w:r>
        <w:rPr>
          <w:rFonts w:hint="eastAsia"/>
        </w:rPr>
        <w:t>上限已满，报名状态为待安排，由教学班来指定加入选择教学班或者调整为另外的教学班（</w:t>
      </w:r>
      <w:r>
        <w:rPr>
          <w:rFonts w:hint="eastAsia"/>
          <w:b/>
          <w:color w:val="FF0000"/>
        </w:rPr>
        <w:t>谨慎选择</w:t>
      </w:r>
      <w:r>
        <w:rPr>
          <w:rFonts w:hint="eastAsia"/>
        </w:rPr>
        <w:t>）</w:t>
      </w:r>
    </w:p>
    <w:p w:rsidR="004F0A89" w:rsidRDefault="006353D3">
      <w:pPr>
        <w:ind w:left="420" w:firstLine="420"/>
        <w:rPr>
          <w:b/>
          <w:bCs/>
        </w:rPr>
      </w:pPr>
      <w:r>
        <w:rPr>
          <w:rFonts w:hint="eastAsia"/>
          <w:b/>
          <w:bCs/>
        </w:rPr>
        <w:lastRenderedPageBreak/>
        <w:t>取消重修报名：</w:t>
      </w:r>
    </w:p>
    <w:p w:rsidR="004F0A89" w:rsidRDefault="006353D3">
      <w:pPr>
        <w:ind w:left="420" w:firstLine="420"/>
      </w:pPr>
      <w:r>
        <w:rPr>
          <w:rFonts w:hint="eastAsia"/>
        </w:rPr>
        <w:t>已经申请重修报名的课程，如果不想报名了，点击重修取消按钮。</w:t>
      </w:r>
    </w:p>
    <w:p w:rsidR="004F0A89" w:rsidRDefault="006353D3">
      <w:r>
        <w:rPr>
          <w:noProof/>
        </w:rPr>
        <w:drawing>
          <wp:inline distT="0" distB="0" distL="114300" distR="114300">
            <wp:extent cx="5262245" cy="2422525"/>
            <wp:effectExtent l="0" t="0" r="14605" b="158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F0A89" w:rsidRDefault="004F0A89">
      <w:pPr>
        <w:ind w:left="420" w:firstLine="420"/>
      </w:pPr>
    </w:p>
    <w:p w:rsidR="004F0A89" w:rsidRDefault="004F0A89">
      <w:pPr>
        <w:ind w:firstLineChars="200" w:firstLine="420"/>
      </w:pPr>
    </w:p>
    <w:p w:rsidR="004F0A89" w:rsidRDefault="006353D3">
      <w:pPr>
        <w:pStyle w:val="2"/>
        <w:ind w:firstLine="420"/>
      </w:pPr>
      <w:bookmarkStart w:id="20" w:name="_Toc15360"/>
      <w:r>
        <w:rPr>
          <w:rFonts w:hint="eastAsia"/>
        </w:rPr>
        <w:t xml:space="preserve">1.2 </w:t>
      </w:r>
      <w:proofErr w:type="gramStart"/>
      <w:r>
        <w:rPr>
          <w:rFonts w:hint="eastAsia"/>
        </w:rPr>
        <w:t>查看重</w:t>
      </w:r>
      <w:proofErr w:type="gramEnd"/>
      <w:r>
        <w:rPr>
          <w:rFonts w:hint="eastAsia"/>
        </w:rPr>
        <w:t>考考试安排</w:t>
      </w:r>
      <w:bookmarkEnd w:id="20"/>
    </w:p>
    <w:p w:rsidR="004F0A89" w:rsidRDefault="006353D3">
      <w:pPr>
        <w:ind w:firstLine="420"/>
      </w:pPr>
      <w:r>
        <w:rPr>
          <w:rFonts w:hint="eastAsia"/>
        </w:rPr>
        <w:t>当重考考试时间公布后，学生可以点击“查看重考安排”</w:t>
      </w:r>
      <w:r>
        <w:t xml:space="preserve"> </w:t>
      </w:r>
      <w:r>
        <w:rPr>
          <w:rFonts w:hint="eastAsia"/>
        </w:rPr>
        <w:t>，</w:t>
      </w:r>
      <w:proofErr w:type="gramStart"/>
      <w:r>
        <w:rPr>
          <w:rFonts w:hint="eastAsia"/>
        </w:rPr>
        <w:t>查看重</w:t>
      </w:r>
      <w:proofErr w:type="gramEnd"/>
      <w:r>
        <w:rPr>
          <w:rFonts w:hint="eastAsia"/>
        </w:rPr>
        <w:t>考的安排</w:t>
      </w:r>
    </w:p>
    <w:p w:rsidR="004F0A89" w:rsidRDefault="006353D3">
      <w:pPr>
        <w:ind w:firstLineChars="200" w:firstLine="420"/>
      </w:pPr>
      <w:r>
        <w:rPr>
          <w:noProof/>
        </w:rPr>
        <w:drawing>
          <wp:inline distT="0" distB="0" distL="0" distR="0">
            <wp:extent cx="4954270" cy="1038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A89" w:rsidRDefault="006353D3">
      <w:pPr>
        <w:pStyle w:val="2"/>
      </w:pPr>
      <w:bookmarkStart w:id="21" w:name="_Toc1012"/>
      <w:r>
        <w:rPr>
          <w:rFonts w:hint="eastAsia"/>
        </w:rPr>
        <w:t xml:space="preserve">1.3 </w:t>
      </w:r>
      <w:r>
        <w:rPr>
          <w:rFonts w:hint="eastAsia"/>
        </w:rPr>
        <w:t>查看重修报名状态</w:t>
      </w:r>
      <w:bookmarkEnd w:id="21"/>
    </w:p>
    <w:p w:rsidR="004F0A89" w:rsidRDefault="006353D3">
      <w:pPr>
        <w:ind w:firstLineChars="200" w:firstLine="420"/>
      </w:pPr>
      <w:r>
        <w:rPr>
          <w:rFonts w:hint="eastAsia"/>
        </w:rPr>
        <w:t>状态为报名成功</w:t>
      </w:r>
      <w:r>
        <w:rPr>
          <w:rFonts w:hint="eastAsia"/>
        </w:rPr>
        <w:t>、手动添加、拒绝报名和</w:t>
      </w:r>
      <w:r>
        <w:rPr>
          <w:rFonts w:hint="eastAsia"/>
        </w:rPr>
        <w:t>待安排</w:t>
      </w:r>
      <w:r>
        <w:rPr>
          <w:rFonts w:hint="eastAsia"/>
        </w:rPr>
        <w:t>状态</w:t>
      </w:r>
    </w:p>
    <w:bookmarkEnd w:id="4"/>
    <w:bookmarkEnd w:id="3"/>
    <w:bookmarkEnd w:id="2"/>
    <w:bookmarkEnd w:id="1"/>
    <w:p w:rsidR="004F0A89" w:rsidRDefault="006353D3">
      <w:r>
        <w:rPr>
          <w:noProof/>
        </w:rPr>
        <w:drawing>
          <wp:inline distT="0" distB="0" distL="114300" distR="114300">
            <wp:extent cx="5271770" cy="2353310"/>
            <wp:effectExtent l="0" t="0" r="508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F0A89" w:rsidRDefault="006353D3">
      <w:pPr>
        <w:ind w:firstLineChars="200" w:firstLine="420"/>
      </w:pPr>
      <w:proofErr w:type="gramStart"/>
      <w:r>
        <w:rPr>
          <w:rFonts w:hint="eastAsia"/>
        </w:rPr>
        <w:lastRenderedPageBreak/>
        <w:t>教秘确认</w:t>
      </w:r>
      <w:proofErr w:type="gramEnd"/>
      <w:r>
        <w:rPr>
          <w:rFonts w:hint="eastAsia"/>
        </w:rPr>
        <w:t>报名，调整的教学班和学生申请的教学班不一致时，可以点击查看调整的教学班按钮看到新的教学班信息</w:t>
      </w:r>
    </w:p>
    <w:p w:rsidR="004F0A89" w:rsidRDefault="006353D3">
      <w:r>
        <w:rPr>
          <w:noProof/>
        </w:rPr>
        <w:drawing>
          <wp:inline distT="0" distB="0" distL="114300" distR="114300">
            <wp:extent cx="5269230" cy="2282190"/>
            <wp:effectExtent l="0" t="0" r="762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F0A89" w:rsidRDefault="006353D3">
      <w:pPr>
        <w:ind w:firstLineChars="200" w:firstLine="420"/>
      </w:pPr>
      <w:proofErr w:type="gramStart"/>
      <w:r>
        <w:rPr>
          <w:rFonts w:hint="eastAsia"/>
        </w:rPr>
        <w:t>教秘拒绝</w:t>
      </w:r>
      <w:proofErr w:type="gramEnd"/>
      <w:r>
        <w:rPr>
          <w:rFonts w:hint="eastAsia"/>
        </w:rPr>
        <w:t>报名时，可以点击查看拒绝意</w:t>
      </w:r>
      <w:r>
        <w:rPr>
          <w:rFonts w:hint="eastAsia"/>
        </w:rPr>
        <w:t>见按钮查看拒绝原因</w:t>
      </w:r>
    </w:p>
    <w:p w:rsidR="004F0A89" w:rsidRDefault="006353D3">
      <w:r>
        <w:rPr>
          <w:noProof/>
        </w:rPr>
        <w:drawing>
          <wp:inline distT="0" distB="0" distL="114300" distR="114300">
            <wp:extent cx="5271135" cy="2189480"/>
            <wp:effectExtent l="0" t="0" r="5715" b="12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4F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F68CB"/>
    <w:multiLevelType w:val="multilevel"/>
    <w:tmpl w:val="4C2F68CB"/>
    <w:lvl w:ilvl="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B1"/>
    <w:rsid w:val="00001538"/>
    <w:rsid w:val="00023527"/>
    <w:rsid w:val="00083B84"/>
    <w:rsid w:val="000865BA"/>
    <w:rsid w:val="000939B1"/>
    <w:rsid w:val="001370AC"/>
    <w:rsid w:val="00193B29"/>
    <w:rsid w:val="001B351F"/>
    <w:rsid w:val="001F5C69"/>
    <w:rsid w:val="002437F6"/>
    <w:rsid w:val="002A6A67"/>
    <w:rsid w:val="003148E8"/>
    <w:rsid w:val="00347E17"/>
    <w:rsid w:val="003F3B57"/>
    <w:rsid w:val="004366D2"/>
    <w:rsid w:val="004C0A2C"/>
    <w:rsid w:val="004F0A89"/>
    <w:rsid w:val="005329C1"/>
    <w:rsid w:val="005D3ACF"/>
    <w:rsid w:val="005D55EF"/>
    <w:rsid w:val="00622F3B"/>
    <w:rsid w:val="006353D3"/>
    <w:rsid w:val="00675713"/>
    <w:rsid w:val="006D2757"/>
    <w:rsid w:val="006D7253"/>
    <w:rsid w:val="006F54C1"/>
    <w:rsid w:val="0080074C"/>
    <w:rsid w:val="008A3961"/>
    <w:rsid w:val="00960B3B"/>
    <w:rsid w:val="009C253E"/>
    <w:rsid w:val="009F37F9"/>
    <w:rsid w:val="00A97272"/>
    <w:rsid w:val="00BA706D"/>
    <w:rsid w:val="00C52181"/>
    <w:rsid w:val="00D66FA3"/>
    <w:rsid w:val="00D92096"/>
    <w:rsid w:val="00E47190"/>
    <w:rsid w:val="00F01A58"/>
    <w:rsid w:val="00FC1B4D"/>
    <w:rsid w:val="00FF3527"/>
    <w:rsid w:val="00FF3F96"/>
    <w:rsid w:val="065406B9"/>
    <w:rsid w:val="0CDC32C7"/>
    <w:rsid w:val="1AF72CA4"/>
    <w:rsid w:val="1BFA26DF"/>
    <w:rsid w:val="55504A20"/>
    <w:rsid w:val="66ED1F80"/>
    <w:rsid w:val="68E5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a">
    <w:name w:val="No Spacing"/>
    <w:link w:val="Char3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无间隔 Char"/>
    <w:basedOn w:val="a0"/>
    <w:link w:val="aa"/>
    <w:uiPriority w:val="1"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标题 Char"/>
    <w:basedOn w:val="a0"/>
    <w:link w:val="a7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a">
    <w:name w:val="No Spacing"/>
    <w:link w:val="Char3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无间隔 Char"/>
    <w:basedOn w:val="a0"/>
    <w:link w:val="aa"/>
    <w:uiPriority w:val="1"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标题 Char"/>
    <w:basedOn w:val="a0"/>
    <w:link w:val="a7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2019-02-26T00:00:00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B6A4AD5-2BD8-45B3-9067-7D592D4B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中山大学南方学院信息中心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重修重考、缓考     使用手册</dc:title>
  <dc:subject>学生端</dc:subject>
  <dc:creator>lwt</dc:creator>
  <cp:lastModifiedBy>LENOVO</cp:lastModifiedBy>
  <cp:revision>2</cp:revision>
  <dcterms:created xsi:type="dcterms:W3CDTF">2019-02-26T07:20:00Z</dcterms:created>
  <dcterms:modified xsi:type="dcterms:W3CDTF">2020-03-16T09:34:00Z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